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</w:rPr>
        <w:t>Your Invitation to the National 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  <w:shd w:val="clear" w:color="auto" w:fill="FFFFCC"/>
        </w:rPr>
        <w:t>ICT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</w:rPr>
        <w:t> 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  <w:shd w:val="clear" w:color="auto" w:fill="FFFFCC"/>
        </w:rPr>
        <w:t>Master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</w:rPr>
        <w:t> 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  <w:shd w:val="clear" w:color="auto" w:fill="FFFFCC"/>
        </w:rPr>
        <w:t>Plan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</w:rPr>
        <w:t> 2017 </w:t>
      </w:r>
      <w:r>
        <w:rPr>
          <w:rFonts w:ascii="Trebuchet MS" w:eastAsia="Times New Roman" w:hAnsi="Trebuchet MS" w:cs="Arial"/>
          <w:b/>
          <w:bCs/>
          <w:color w:val="222222"/>
          <w:sz w:val="26"/>
          <w:szCs w:val="26"/>
        </w:rPr>
        <w:t>Public</w:t>
      </w:r>
      <w:r w:rsidRPr="00B346E4">
        <w:rPr>
          <w:rFonts w:ascii="Trebuchet MS" w:eastAsia="Times New Roman" w:hAnsi="Trebuchet MS" w:cs="Arial"/>
          <w:b/>
          <w:bCs/>
          <w:color w:val="222222"/>
          <w:sz w:val="26"/>
          <w:szCs w:val="26"/>
        </w:rPr>
        <w:t xml:space="preserve"> Forum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 xml:space="preserve">The Ministry of Information, Communication and Technology (ICT) invites stakeholders for a public consultation forum on the Connected Kenya ICT </w:t>
      </w:r>
      <w:proofErr w:type="spellStart"/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>Masterplan</w:t>
      </w:r>
      <w:proofErr w:type="spellEnd"/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 xml:space="preserve"> 2017. Sha</w:t>
      </w:r>
      <w:r>
        <w:rPr>
          <w:rFonts w:ascii="Trebuchet MS" w:eastAsia="Times New Roman" w:hAnsi="Trebuchet MS" w:cs="Times New Roman"/>
          <w:color w:val="222222"/>
          <w:sz w:val="24"/>
          <w:szCs w:val="24"/>
        </w:rPr>
        <w:t>re your views on the document at</w:t>
      </w:r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 xml:space="preserve"> the forum below: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Date: Thursday, 20</w:t>
      </w: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  <w:vertAlign w:val="superscript"/>
        </w:rPr>
        <w:t>th</w:t>
      </w: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 March 14, 2014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Time: 8-11.30am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Venue: Kenya School of Monetary Studies</w:t>
      </w:r>
      <w:bookmarkStart w:id="0" w:name="_GoBack"/>
      <w:bookmarkEnd w:id="0"/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 xml:space="preserve">The </w:t>
      </w:r>
      <w:proofErr w:type="spellStart"/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>Masterplan</w:t>
      </w:r>
      <w:proofErr w:type="spellEnd"/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>, first launched in February 2013 is a five (5) year plan which details the government ICT led strategy. It endeavors to cover the vision 2030 pillars as well as focus on other functional areas. </w:t>
      </w: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View Full Document on</w:t>
      </w:r>
      <w:r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 xml:space="preserve"> 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http://www.scribd.com/doc/212456855/KICTB-Connected-Kenya-2017-Master-Plan</w:t>
        </w:r>
      </w:hyperlink>
    </w:p>
    <w:p w:rsid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> In November 2013, a National ICT Master plan taskforce was put together to review the current Connected Kenya 2017 ICT master plan and are about to complete this task. 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color w:val="222222"/>
          <w:sz w:val="24"/>
          <w:szCs w:val="24"/>
          <w:lang w:val="en-GB"/>
        </w:rPr>
        <w:t>The outcome of the review process is expected to be a comprehensive new document that will guide the management of ICT in the country.</w:t>
      </w:r>
    </w:p>
    <w:p w:rsidR="00B346E4" w:rsidRDefault="00B346E4" w:rsidP="00B346E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 xml:space="preserve">Register attendance at </w:t>
      </w:r>
      <w:hyperlink r:id="rId5" w:tgtFrame="_blank" w:history="1">
        <w:r w:rsidRPr="00B346E4">
          <w:rPr>
            <w:rFonts w:ascii="Trebuchet MS" w:eastAsia="Times New Roman" w:hAnsi="Trebuchet MS" w:cs="Times New Roman"/>
            <w:b/>
            <w:bCs/>
            <w:color w:val="1155CC"/>
            <w:sz w:val="24"/>
            <w:szCs w:val="24"/>
            <w:u w:val="single"/>
          </w:rPr>
          <w:t>http://conta.cc/OaBR8u</w:t>
        </w:r>
      </w:hyperlink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  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b/>
          <w:bCs/>
          <w:color w:val="222222"/>
          <w:sz w:val="28"/>
          <w:szCs w:val="28"/>
        </w:rPr>
        <w:t>If you are not able to attend do send your comments to</w:t>
      </w: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 </w:t>
      </w:r>
      <w:hyperlink r:id="rId6" w:tgtFrame="_blank" w:history="1">
        <w:r w:rsidRPr="00B346E4">
          <w:rPr>
            <w:rFonts w:ascii="Trebuchet MS" w:eastAsia="Times New Roman" w:hAnsi="Trebuchet MS" w:cs="Times New Roman"/>
            <w:b/>
            <w:bCs/>
            <w:color w:val="1155CC"/>
            <w:sz w:val="24"/>
            <w:szCs w:val="24"/>
            <w:u w:val="single"/>
          </w:rPr>
          <w:t>communications@ict.go.ke</w:t>
        </w:r>
      </w:hyperlink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 by Friday, 21</w:t>
      </w: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  <w:vertAlign w:val="superscript"/>
        </w:rPr>
        <w:t>st</w:t>
      </w: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 March, 2014.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b/>
          <w:bCs/>
          <w:color w:val="222222"/>
          <w:sz w:val="24"/>
          <w:szCs w:val="24"/>
        </w:rPr>
        <w:t>ENDS</w:t>
      </w:r>
    </w:p>
    <w:p w:rsidR="00B346E4" w:rsidRPr="00B346E4" w:rsidRDefault="00B346E4" w:rsidP="00B34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46E4">
        <w:rPr>
          <w:rFonts w:ascii="Trebuchet MS" w:eastAsia="Times New Roman" w:hAnsi="Trebuchet MS" w:cs="Times New Roman"/>
          <w:color w:val="222222"/>
          <w:sz w:val="24"/>
          <w:szCs w:val="24"/>
        </w:rPr>
        <w:t> </w:t>
      </w:r>
    </w:p>
    <w:p w:rsidR="00A8510D" w:rsidRDefault="00146FBF"/>
    <w:sectPr w:rsidR="00A8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E4"/>
    <w:rsid w:val="00146FBF"/>
    <w:rsid w:val="007E29B4"/>
    <w:rsid w:val="00B3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7DEB4-347F-4D32-A10A-D0A7EA45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ons@ict.go.ke" TargetMode="External"/><Relationship Id="rId5" Type="http://schemas.openxmlformats.org/officeDocument/2006/relationships/hyperlink" Target="http://conta.cc/OaBR8u" TargetMode="External"/><Relationship Id="rId4" Type="http://schemas.openxmlformats.org/officeDocument/2006/relationships/hyperlink" Target="http://www.scribd.com/doc/212456855/KICTB-Connected-Kenya-2017-Master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dc:description/>
  <cp:lastModifiedBy>Phyllis</cp:lastModifiedBy>
  <cp:revision>1</cp:revision>
  <cp:lastPrinted>2014-03-17T12:02:00Z</cp:lastPrinted>
  <dcterms:created xsi:type="dcterms:W3CDTF">2014-03-17T11:58:00Z</dcterms:created>
  <dcterms:modified xsi:type="dcterms:W3CDTF">2014-03-17T13:49:00Z</dcterms:modified>
</cp:coreProperties>
</file>